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5B" w:rsidRDefault="006A7D5B">
      <w:pPr>
        <w:pBdr>
          <w:top w:val="nil"/>
          <w:left w:val="nil"/>
          <w:bottom w:val="nil"/>
          <w:right w:val="nil"/>
          <w:between w:val="nil"/>
        </w:pBdr>
        <w:tabs>
          <w:tab w:val="left" w:pos="1724"/>
        </w:tabs>
        <w:rPr>
          <w:color w:val="000000"/>
          <w:sz w:val="10"/>
          <w:szCs w:val="10"/>
        </w:rPr>
      </w:pPr>
    </w:p>
    <w:tbl>
      <w:tblPr>
        <w:tblStyle w:val="a2"/>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70"/>
        <w:gridCol w:w="2952"/>
        <w:gridCol w:w="285"/>
        <w:gridCol w:w="3376"/>
        <w:gridCol w:w="270"/>
        <w:gridCol w:w="3012"/>
        <w:gridCol w:w="270"/>
      </w:tblGrid>
      <w:tr w:rsidR="006A7D5B" w:rsidTr="007C66E4">
        <w:trPr>
          <w:trHeight w:val="454"/>
        </w:trPr>
        <w:tc>
          <w:tcPr>
            <w:tcW w:w="270" w:type="dxa"/>
            <w:vAlign w:val="center"/>
          </w:tcPr>
          <w:p w:rsidR="006A7D5B" w:rsidRDefault="006A7D5B">
            <w:pPr>
              <w:pBdr>
                <w:top w:val="nil"/>
                <w:left w:val="nil"/>
                <w:bottom w:val="nil"/>
                <w:right w:val="nil"/>
                <w:between w:val="nil"/>
              </w:pBdr>
              <w:rPr>
                <w:rFonts w:ascii="Franklin Gothic" w:eastAsia="Franklin Gothic" w:hAnsi="Franklin Gothic" w:cs="Franklin Gothic"/>
                <w:color w:val="4354A2"/>
              </w:rPr>
            </w:pPr>
          </w:p>
        </w:tc>
        <w:tc>
          <w:tcPr>
            <w:tcW w:w="9895" w:type="dxa"/>
            <w:gridSpan w:val="5"/>
            <w:shd w:val="clear" w:color="auto" w:fill="4354A2"/>
          </w:tcPr>
          <w:p w:rsidR="006A7D5B" w:rsidRDefault="007C66E4" w:rsidP="008845C5">
            <w:pPr>
              <w:pStyle w:val="Heading2"/>
              <w:jc w:val="left"/>
            </w:pPr>
            <w:r>
              <w:rPr>
                <w:b/>
                <w:sz w:val="38"/>
                <w:szCs w:val="38"/>
              </w:rPr>
              <w:t xml:space="preserve">SLFUMC YOUTH       </w:t>
            </w:r>
            <w:r>
              <w:rPr>
                <w:noProof/>
              </w:rPr>
              <w:drawing>
                <wp:inline distT="114300" distB="114300" distL="114300" distR="114300" wp14:anchorId="01E1CCC7" wp14:editId="4E79A8E3">
                  <wp:extent cx="2964180" cy="708660"/>
                  <wp:effectExtent l="0" t="0" r="7620" b="0"/>
                  <wp:docPr id="13832599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964180" cy="708660"/>
                          </a:xfrm>
                          <a:prstGeom prst="rect">
                            <a:avLst/>
                          </a:prstGeom>
                          <a:ln/>
                        </pic:spPr>
                      </pic:pic>
                    </a:graphicData>
                  </a:graphic>
                </wp:inline>
              </w:drawing>
            </w:r>
          </w:p>
        </w:tc>
        <w:tc>
          <w:tcPr>
            <w:tcW w:w="270" w:type="dxa"/>
            <w:vAlign w:val="center"/>
          </w:tcPr>
          <w:p w:rsidR="006A7D5B" w:rsidRDefault="006A7D5B"/>
        </w:tc>
      </w:tr>
      <w:tr w:rsidR="006A7D5B" w:rsidTr="007C66E4">
        <w:trPr>
          <w:trHeight w:val="570"/>
        </w:trPr>
        <w:tc>
          <w:tcPr>
            <w:tcW w:w="270" w:type="dxa"/>
            <w:shd w:val="clear" w:color="auto" w:fill="auto"/>
            <w:vAlign w:val="center"/>
          </w:tcPr>
          <w:p w:rsidR="006A7D5B" w:rsidRDefault="006A7D5B"/>
        </w:tc>
        <w:tc>
          <w:tcPr>
            <w:tcW w:w="9895" w:type="dxa"/>
            <w:gridSpan w:val="5"/>
            <w:shd w:val="clear" w:color="auto" w:fill="auto"/>
            <w:vAlign w:val="center"/>
          </w:tcPr>
          <w:p w:rsidR="006A7D5B" w:rsidRDefault="0058375F">
            <w:pPr>
              <w:pStyle w:val="Heading1"/>
            </w:pPr>
            <w:r>
              <w:rPr>
                <w:color w:val="FF0000"/>
              </w:rPr>
              <w:t>SEPTEMBER</w:t>
            </w:r>
            <w:r w:rsidR="00AE2D2C">
              <w:rPr>
                <w:color w:val="FF0000"/>
              </w:rPr>
              <w:t xml:space="preserve"> 2025</w:t>
            </w:r>
          </w:p>
        </w:tc>
        <w:tc>
          <w:tcPr>
            <w:tcW w:w="270" w:type="dxa"/>
            <w:shd w:val="clear" w:color="auto" w:fill="auto"/>
          </w:tcPr>
          <w:p w:rsidR="006A7D5B" w:rsidRDefault="006A7D5B"/>
        </w:tc>
      </w:tr>
      <w:tr w:rsidR="007C66E4" w:rsidTr="007C66E4">
        <w:trPr>
          <w:trHeight w:val="28"/>
        </w:trPr>
        <w:tc>
          <w:tcPr>
            <w:tcW w:w="3507" w:type="dxa"/>
            <w:gridSpan w:val="3"/>
            <w:vAlign w:val="center"/>
          </w:tcPr>
          <w:p w:rsidR="007C66E4" w:rsidRPr="00FE40A2" w:rsidRDefault="007C66E4" w:rsidP="007C66E4">
            <w:pPr>
              <w:jc w:val="center"/>
              <w:rPr>
                <w:rFonts w:ascii="Franklin Gothic" w:eastAsia="Franklin Gothic" w:hAnsi="Franklin Gothic" w:cs="Franklin Gothic"/>
                <w:color w:val="4354A2"/>
              </w:rPr>
            </w:pPr>
            <w:r w:rsidRPr="00FE40A2">
              <w:rPr>
                <w:rFonts w:ascii="Franklin Gothic" w:eastAsia="Franklin Gothic" w:hAnsi="Franklin Gothic" w:cs="Franklin Gothic"/>
                <w:color w:val="4455A2"/>
              </w:rPr>
              <w:t>Tina: tinasain@southlyonfirstumc.org</w:t>
            </w:r>
          </w:p>
        </w:tc>
        <w:tc>
          <w:tcPr>
            <w:tcW w:w="3376" w:type="dxa"/>
            <w:tcBorders>
              <w:bottom w:val="single" w:sz="18" w:space="0" w:color="4354A2"/>
            </w:tcBorders>
          </w:tcPr>
          <w:p w:rsidR="007C66E4" w:rsidRDefault="007C66E4">
            <w:pPr>
              <w:widowControl w:val="0"/>
              <w:pBdr>
                <w:top w:val="nil"/>
                <w:left w:val="nil"/>
                <w:bottom w:val="nil"/>
                <w:right w:val="nil"/>
                <w:between w:val="nil"/>
              </w:pBdr>
              <w:spacing w:line="276" w:lineRule="auto"/>
              <w:rPr>
                <w:sz w:val="16"/>
                <w:szCs w:val="16"/>
              </w:rPr>
            </w:pPr>
          </w:p>
        </w:tc>
        <w:tc>
          <w:tcPr>
            <w:tcW w:w="270" w:type="dxa"/>
            <w:tcBorders>
              <w:bottom w:val="single" w:sz="18" w:space="0" w:color="4354A2"/>
            </w:tcBorders>
          </w:tcPr>
          <w:p w:rsidR="007C66E4" w:rsidRDefault="007C66E4">
            <w:pPr>
              <w:widowControl w:val="0"/>
              <w:pBdr>
                <w:top w:val="nil"/>
                <w:left w:val="nil"/>
                <w:bottom w:val="nil"/>
                <w:right w:val="nil"/>
                <w:between w:val="nil"/>
              </w:pBdr>
              <w:spacing w:line="276" w:lineRule="auto"/>
              <w:rPr>
                <w:sz w:val="16"/>
                <w:szCs w:val="16"/>
              </w:rPr>
            </w:pPr>
          </w:p>
        </w:tc>
        <w:tc>
          <w:tcPr>
            <w:tcW w:w="3282" w:type="dxa"/>
            <w:gridSpan w:val="2"/>
            <w:tcBorders>
              <w:bottom w:val="single" w:sz="18" w:space="0" w:color="4354A2"/>
            </w:tcBorders>
          </w:tcPr>
          <w:p w:rsidR="007C66E4" w:rsidRDefault="007C66E4">
            <w:pPr>
              <w:widowControl w:val="0"/>
              <w:pBdr>
                <w:top w:val="nil"/>
                <w:left w:val="nil"/>
                <w:bottom w:val="nil"/>
                <w:right w:val="nil"/>
                <w:between w:val="nil"/>
              </w:pBdr>
              <w:spacing w:line="276" w:lineRule="auto"/>
              <w:rPr>
                <w:sz w:val="16"/>
                <w:szCs w:val="16"/>
              </w:rPr>
            </w:pPr>
          </w:p>
        </w:tc>
      </w:tr>
      <w:tr w:rsidR="006A7D5B" w:rsidTr="007C66E4">
        <w:trPr>
          <w:trHeight w:val="43"/>
        </w:trPr>
        <w:tc>
          <w:tcPr>
            <w:tcW w:w="10435" w:type="dxa"/>
            <w:gridSpan w:val="7"/>
            <w:tcBorders>
              <w:top w:val="single" w:sz="18" w:space="0" w:color="4354A2"/>
            </w:tcBorders>
          </w:tcPr>
          <w:p w:rsidR="006A7D5B" w:rsidRDefault="006A7D5B">
            <w:pPr>
              <w:rPr>
                <w:sz w:val="16"/>
                <w:szCs w:val="16"/>
              </w:rPr>
            </w:pPr>
          </w:p>
        </w:tc>
      </w:tr>
      <w:tr w:rsidR="006A7D5B" w:rsidTr="007C66E4">
        <w:trPr>
          <w:trHeight w:val="4796"/>
        </w:trPr>
        <w:tc>
          <w:tcPr>
            <w:tcW w:w="3222" w:type="dxa"/>
            <w:gridSpan w:val="2"/>
            <w:vMerge w:val="restart"/>
            <w:tcBorders>
              <w:bottom w:val="single" w:sz="36" w:space="0" w:color="4354A2"/>
            </w:tcBorders>
          </w:tcPr>
          <w:p w:rsidR="00060D85" w:rsidRPr="0049101F" w:rsidRDefault="00060D85" w:rsidP="00060D85">
            <w:pPr>
              <w:spacing w:before="240"/>
              <w:jc w:val="center"/>
              <w:rPr>
                <w:rFonts w:ascii="Franklin Gothic" w:eastAsia="Franklin Gothic" w:hAnsi="Franklin Gothic" w:cs="Franklin Gothic"/>
                <w:b/>
                <w:color w:val="00B050"/>
                <w:sz w:val="48"/>
                <w:szCs w:val="48"/>
              </w:rPr>
            </w:pPr>
            <w:r w:rsidRPr="0049101F">
              <w:rPr>
                <w:rFonts w:ascii="Franklin Gothic" w:eastAsia="Franklin Gothic" w:hAnsi="Franklin Gothic" w:cs="Franklin Gothic"/>
                <w:b/>
                <w:color w:val="00B050"/>
                <w:sz w:val="48"/>
                <w:szCs w:val="48"/>
              </w:rPr>
              <w:t>What’s Happening w</w:t>
            </w:r>
            <w:r w:rsidR="007C66E4" w:rsidRPr="0049101F">
              <w:rPr>
                <w:rFonts w:ascii="Franklin Gothic" w:eastAsia="Franklin Gothic" w:hAnsi="Franklin Gothic" w:cs="Franklin Gothic"/>
                <w:b/>
                <w:color w:val="00B050"/>
                <w:sz w:val="48"/>
                <w:szCs w:val="48"/>
              </w:rPr>
              <w:t>ith SLFUMC Youth</w:t>
            </w:r>
          </w:p>
          <w:p w:rsidR="00881BAD" w:rsidRPr="00881BAD" w:rsidRDefault="00881BAD" w:rsidP="00881BAD">
            <w:pPr>
              <w:spacing w:before="240"/>
              <w:rPr>
                <w:rFonts w:ascii="Times New Roman" w:hAnsi="Times New Roman" w:cs="Times New Roman"/>
                <w:noProof/>
                <w:sz w:val="22"/>
                <w:szCs w:val="22"/>
              </w:rPr>
            </w:pPr>
            <w:r w:rsidRPr="00881BAD">
              <w:rPr>
                <w:rFonts w:ascii="Times New Roman" w:hAnsi="Times New Roman" w:cs="Times New Roman"/>
                <w:noProof/>
                <w:sz w:val="22"/>
                <w:szCs w:val="22"/>
              </w:rPr>
              <w:t xml:space="preserve">As most of you have probably heard or read by this point, I am stepping down as the Youth Coordinator and my last day will be September 30. My family and  I will still be attending church, but I decided that for this time in my life, this role was not something I could continue. </w:t>
            </w:r>
          </w:p>
          <w:p w:rsidR="00881BAD" w:rsidRPr="00881BAD" w:rsidRDefault="00881BAD" w:rsidP="00881BAD">
            <w:pPr>
              <w:spacing w:before="240"/>
              <w:rPr>
                <w:rFonts w:ascii="Times New Roman" w:hAnsi="Times New Roman" w:cs="Times New Roman"/>
                <w:noProof/>
                <w:sz w:val="22"/>
                <w:szCs w:val="22"/>
              </w:rPr>
            </w:pPr>
            <w:r w:rsidRPr="00881BAD">
              <w:rPr>
                <w:rFonts w:ascii="Times New Roman" w:hAnsi="Times New Roman" w:cs="Times New Roman"/>
                <w:noProof/>
                <w:sz w:val="22"/>
                <w:szCs w:val="22"/>
              </w:rPr>
              <w:t xml:space="preserve">I have had a lot of fun with the kids and have appreciated the </w:t>
            </w:r>
            <w:r>
              <w:rPr>
                <w:rFonts w:ascii="Times New Roman" w:hAnsi="Times New Roman" w:cs="Times New Roman"/>
                <w:noProof/>
                <w:sz w:val="22"/>
                <w:szCs w:val="22"/>
              </w:rPr>
              <w:t xml:space="preserve">opportunities to give back through </w:t>
            </w:r>
            <w:r w:rsidRPr="00881BAD">
              <w:rPr>
                <w:rFonts w:ascii="Times New Roman" w:hAnsi="Times New Roman" w:cs="Times New Roman"/>
                <w:noProof/>
                <w:sz w:val="22"/>
                <w:szCs w:val="22"/>
              </w:rPr>
              <w:t xml:space="preserve">our service projects. I hope to see everyone at The Church Has Left the Building on Sept. 14 and then again on Sept. 28 for our last fun event together before I am done. </w:t>
            </w:r>
          </w:p>
          <w:p w:rsidR="00881BAD" w:rsidRPr="00881BAD" w:rsidRDefault="00881BAD" w:rsidP="00881BAD">
            <w:pPr>
              <w:spacing w:before="240"/>
              <w:rPr>
                <w:rFonts w:ascii="Times New Roman" w:hAnsi="Times New Roman" w:cs="Times New Roman"/>
                <w:noProof/>
                <w:sz w:val="22"/>
                <w:szCs w:val="22"/>
              </w:rPr>
            </w:pPr>
            <w:r w:rsidRPr="00881BAD">
              <w:rPr>
                <w:rFonts w:ascii="Times New Roman" w:hAnsi="Times New Roman" w:cs="Times New Roman"/>
                <w:noProof/>
                <w:sz w:val="22"/>
                <w:szCs w:val="22"/>
              </w:rPr>
              <w:t>I want to give an extra s</w:t>
            </w:r>
            <w:r>
              <w:rPr>
                <w:rFonts w:ascii="Times New Roman" w:hAnsi="Times New Roman" w:cs="Times New Roman"/>
                <w:noProof/>
                <w:sz w:val="22"/>
                <w:szCs w:val="22"/>
              </w:rPr>
              <w:t>pecial thanks to the adults who</w:t>
            </w:r>
            <w:bookmarkStart w:id="0" w:name="_GoBack"/>
            <w:bookmarkEnd w:id="0"/>
            <w:r w:rsidRPr="00881BAD">
              <w:rPr>
                <w:rFonts w:ascii="Times New Roman" w:hAnsi="Times New Roman" w:cs="Times New Roman"/>
                <w:noProof/>
                <w:sz w:val="22"/>
                <w:szCs w:val="22"/>
              </w:rPr>
              <w:t xml:space="preserve"> stepped up to help on Sundays and at service opportunities, specifically Erin Petricca who went above and beyond the call of duty. </w:t>
            </w:r>
          </w:p>
          <w:p w:rsidR="006A7D5B" w:rsidRDefault="00881BAD" w:rsidP="00881BAD">
            <w:pPr>
              <w:spacing w:before="240"/>
            </w:pPr>
            <w:r w:rsidRPr="00881BAD">
              <w:rPr>
                <w:rFonts w:ascii="Times New Roman" w:hAnsi="Times New Roman" w:cs="Times New Roman"/>
                <w:noProof/>
                <w:sz w:val="22"/>
                <w:szCs w:val="22"/>
              </w:rPr>
              <w:t>It is my prayers that all our youth and families have a great, safe school year!</w:t>
            </w:r>
          </w:p>
        </w:tc>
        <w:tc>
          <w:tcPr>
            <w:tcW w:w="285" w:type="dxa"/>
            <w:vMerge w:val="restart"/>
            <w:tcBorders>
              <w:left w:val="single" w:sz="4" w:space="0" w:color="4354A2"/>
              <w:bottom w:val="single" w:sz="36" w:space="0" w:color="4354A2"/>
            </w:tcBorders>
          </w:tcPr>
          <w:p w:rsidR="006A7D5B" w:rsidRDefault="006A7D5B"/>
        </w:tc>
        <w:tc>
          <w:tcPr>
            <w:tcW w:w="3376" w:type="dxa"/>
            <w:tcBorders>
              <w:bottom w:val="single" w:sz="36" w:space="0" w:color="4354A2"/>
            </w:tcBorders>
          </w:tcPr>
          <w:p w:rsidR="006A7D5B" w:rsidRPr="00EE28B5" w:rsidRDefault="007C66E4" w:rsidP="00EE28B5">
            <w:pPr>
              <w:widowControl w:val="0"/>
              <w:pBdr>
                <w:top w:val="nil"/>
                <w:left w:val="nil"/>
                <w:bottom w:val="nil"/>
                <w:right w:val="nil"/>
                <w:between w:val="nil"/>
              </w:pBdr>
              <w:spacing w:before="20" w:line="264" w:lineRule="auto"/>
              <w:ind w:left="20" w:right="6"/>
              <w:jc w:val="center"/>
              <w:rPr>
                <w:rFonts w:ascii="Franklin Gothic" w:eastAsia="Franklin Gothic" w:hAnsi="Franklin Gothic" w:cs="Franklin Gothic"/>
                <w:b/>
                <w:color w:val="7030A0"/>
                <w:sz w:val="48"/>
                <w:szCs w:val="48"/>
              </w:rPr>
            </w:pPr>
            <w:r w:rsidRPr="00EE28B5">
              <w:rPr>
                <w:rFonts w:ascii="Franklin Gothic" w:eastAsia="Franklin Gothic" w:hAnsi="Franklin Gothic" w:cs="Franklin Gothic"/>
                <w:b/>
                <w:color w:val="7030A0"/>
                <w:sz w:val="48"/>
                <w:szCs w:val="48"/>
              </w:rPr>
              <w:t>What’s New?</w:t>
            </w:r>
          </w:p>
          <w:p w:rsidR="006A7D5B" w:rsidRDefault="0058375F" w:rsidP="00AD2248">
            <w:pPr>
              <w:widowControl w:val="0"/>
              <w:pBdr>
                <w:top w:val="nil"/>
                <w:left w:val="nil"/>
                <w:bottom w:val="nil"/>
                <w:right w:val="nil"/>
                <w:between w:val="nil"/>
              </w:pBdr>
              <w:spacing w:before="7" w:line="268" w:lineRule="auto"/>
              <w:ind w:left="20" w:right="-13"/>
              <w:rPr>
                <w:color w:val="4354A2"/>
              </w:rPr>
            </w:pPr>
            <w:r w:rsidRPr="0058375F">
              <w:rPr>
                <w:sz w:val="24"/>
                <w:szCs w:val="24"/>
              </w:rPr>
              <w:t xml:space="preserve">The plan for this school year, pending changes by a new Youth Coordinator, is for there to be two gatherings a month. One will be a service project, and one will be an outing or </w:t>
            </w:r>
            <w:r>
              <w:rPr>
                <w:sz w:val="24"/>
                <w:szCs w:val="24"/>
              </w:rPr>
              <w:t xml:space="preserve">a </w:t>
            </w:r>
            <w:r w:rsidRPr="0058375F">
              <w:rPr>
                <w:sz w:val="24"/>
                <w:szCs w:val="24"/>
              </w:rPr>
              <w:t>fun activity.</w:t>
            </w:r>
          </w:p>
        </w:tc>
        <w:tc>
          <w:tcPr>
            <w:tcW w:w="270" w:type="dxa"/>
            <w:tcBorders>
              <w:bottom w:val="single" w:sz="36" w:space="0" w:color="4354A2"/>
            </w:tcBorders>
          </w:tcPr>
          <w:p w:rsidR="006A7D5B" w:rsidRDefault="006A7D5B"/>
        </w:tc>
        <w:tc>
          <w:tcPr>
            <w:tcW w:w="3282" w:type="dxa"/>
            <w:gridSpan w:val="2"/>
            <w:tcBorders>
              <w:bottom w:val="single" w:sz="36" w:space="0" w:color="4354A2"/>
            </w:tcBorders>
          </w:tcPr>
          <w:p w:rsidR="008E0AC4" w:rsidRDefault="008E0AC4" w:rsidP="008E0AC4">
            <w:pPr>
              <w:widowControl w:val="0"/>
              <w:pBdr>
                <w:top w:val="nil"/>
                <w:left w:val="nil"/>
                <w:bottom w:val="nil"/>
                <w:right w:val="nil"/>
                <w:between w:val="nil"/>
              </w:pBdr>
              <w:spacing w:before="7" w:line="268" w:lineRule="auto"/>
              <w:ind w:left="20" w:right="-13"/>
              <w:jc w:val="center"/>
              <w:rPr>
                <w:rFonts w:ascii="Franklin Gothic" w:eastAsia="Franklin Gothic" w:hAnsi="Franklin Gothic" w:cs="Franklin Gothic"/>
                <w:b/>
                <w:color w:val="4354A2"/>
                <w:sz w:val="32"/>
                <w:szCs w:val="32"/>
              </w:rPr>
            </w:pPr>
          </w:p>
          <w:p w:rsidR="006A7D5B" w:rsidRDefault="00881BAD" w:rsidP="008E0AC4">
            <w:pPr>
              <w:widowControl w:val="0"/>
              <w:pBdr>
                <w:top w:val="nil"/>
                <w:left w:val="nil"/>
                <w:bottom w:val="nil"/>
                <w:right w:val="nil"/>
                <w:between w:val="nil"/>
              </w:pBdr>
              <w:spacing w:before="7" w:line="268" w:lineRule="auto"/>
              <w:ind w:left="20" w:right="-13"/>
              <w:jc w:val="center"/>
              <w:rPr>
                <w:rFonts w:ascii="Franklin Gothic" w:eastAsia="Franklin Gothic" w:hAnsi="Franklin Gothic" w:cs="Franklin Gothic"/>
                <w:b/>
                <w:color w:val="4354A2"/>
                <w:sz w:val="32"/>
                <w:szCs w:val="32"/>
              </w:rPr>
            </w:pPr>
            <w:r w:rsidRPr="00881BAD">
              <w:rPr>
                <w:rFonts w:ascii="Franklin Gothic" w:hAnsi="Franklin Gothic"/>
                <w:b/>
                <w:bCs/>
                <w:noProof/>
                <w:color w:val="0070C0"/>
                <w:sz w:val="32"/>
                <w:szCs w:val="32"/>
                <w:bdr w:val="none" w:sz="0" w:space="0" w:color="auto" w:frame="1"/>
              </w:rPr>
              <w:drawing>
                <wp:inline distT="0" distB="0" distL="0" distR="0">
                  <wp:extent cx="1897380" cy="1417320"/>
                  <wp:effectExtent l="0" t="0" r="7620" b="0"/>
                  <wp:docPr id="1" name="Picture 1" descr="https://lh7-rt.googleusercontent.com/docsz/AD_4nXfYHBP9fjbcP6IJeciRBpgE9V9Iqw3KV_HCNXgYcwX6tSGzGL9bU3O4Y1I8ASCXqt-jkg0VPhAviioiIRsBR2yLPKuvYzt0p37sMXFTxdwgsMuymBQeV4TTiad7NcTJlwkZIltrUEZqD1mPzYps9D4?key=EW4ov-xKlKOJnjhzfS2J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YHBP9fjbcP6IJeciRBpgE9V9Iqw3KV_HCNXgYcwX6tSGzGL9bU3O4Y1I8ASCXqt-jkg0VPhAviioiIRsBR2yLPKuvYzt0p37sMXFTxdwgsMuymBQeV4TTiad7NcTJlwkZIltrUEZqD1mPzYps9D4?key=EW4ov-xKlKOJnjhzfS2JU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1417320"/>
                          </a:xfrm>
                          <a:prstGeom prst="rect">
                            <a:avLst/>
                          </a:prstGeom>
                          <a:noFill/>
                          <a:ln>
                            <a:noFill/>
                          </a:ln>
                        </pic:spPr>
                      </pic:pic>
                    </a:graphicData>
                  </a:graphic>
                </wp:inline>
              </w:drawing>
            </w:r>
          </w:p>
          <w:p w:rsidR="006A7D5B" w:rsidRDefault="006A7D5B">
            <w:pPr>
              <w:widowControl w:val="0"/>
              <w:pBdr>
                <w:top w:val="nil"/>
                <w:left w:val="nil"/>
                <w:bottom w:val="nil"/>
                <w:right w:val="nil"/>
                <w:between w:val="nil"/>
              </w:pBdr>
              <w:spacing w:before="7" w:line="268" w:lineRule="auto"/>
              <w:ind w:left="20" w:right="-13"/>
              <w:rPr>
                <w:rFonts w:ascii="Franklin Gothic" w:eastAsia="Franklin Gothic" w:hAnsi="Franklin Gothic" w:cs="Franklin Gothic"/>
                <w:b/>
                <w:color w:val="4354A2"/>
                <w:sz w:val="32"/>
                <w:szCs w:val="32"/>
              </w:rPr>
            </w:pPr>
          </w:p>
          <w:p w:rsidR="006A7D5B" w:rsidRDefault="006A7D5B" w:rsidP="008E0AC4">
            <w:pPr>
              <w:widowControl w:val="0"/>
              <w:pBdr>
                <w:top w:val="nil"/>
                <w:left w:val="nil"/>
                <w:bottom w:val="nil"/>
                <w:right w:val="nil"/>
                <w:between w:val="nil"/>
              </w:pBdr>
              <w:spacing w:before="7" w:line="268" w:lineRule="auto"/>
              <w:ind w:left="20" w:right="-13"/>
              <w:jc w:val="center"/>
              <w:rPr>
                <w:color w:val="4354A2"/>
              </w:rPr>
            </w:pPr>
          </w:p>
        </w:tc>
      </w:tr>
      <w:tr w:rsidR="006A7D5B" w:rsidTr="007C66E4">
        <w:trPr>
          <w:trHeight w:val="432"/>
        </w:trPr>
        <w:tc>
          <w:tcPr>
            <w:tcW w:w="3222" w:type="dxa"/>
            <w:gridSpan w:val="2"/>
            <w:vMerge/>
            <w:tcBorders>
              <w:bottom w:val="single" w:sz="36" w:space="0" w:color="4354A2"/>
            </w:tcBorders>
          </w:tcPr>
          <w:p w:rsidR="006A7D5B" w:rsidRDefault="006A7D5B">
            <w:pPr>
              <w:widowControl w:val="0"/>
              <w:pBdr>
                <w:top w:val="nil"/>
                <w:left w:val="nil"/>
                <w:bottom w:val="nil"/>
                <w:right w:val="nil"/>
                <w:between w:val="nil"/>
              </w:pBdr>
              <w:spacing w:line="276" w:lineRule="auto"/>
              <w:rPr>
                <w:color w:val="4354A2"/>
              </w:rPr>
            </w:pPr>
          </w:p>
        </w:tc>
        <w:tc>
          <w:tcPr>
            <w:tcW w:w="285" w:type="dxa"/>
            <w:vMerge/>
            <w:tcBorders>
              <w:left w:val="single" w:sz="4" w:space="0" w:color="4354A2"/>
              <w:bottom w:val="single" w:sz="36" w:space="0" w:color="4354A2"/>
            </w:tcBorders>
          </w:tcPr>
          <w:p w:rsidR="006A7D5B" w:rsidRDefault="006A7D5B">
            <w:pPr>
              <w:widowControl w:val="0"/>
              <w:pBdr>
                <w:top w:val="nil"/>
                <w:left w:val="nil"/>
                <w:bottom w:val="nil"/>
                <w:right w:val="nil"/>
                <w:between w:val="nil"/>
              </w:pBdr>
              <w:spacing w:line="276" w:lineRule="auto"/>
              <w:rPr>
                <w:color w:val="4354A2"/>
              </w:rPr>
            </w:pPr>
          </w:p>
        </w:tc>
        <w:tc>
          <w:tcPr>
            <w:tcW w:w="3376" w:type="dxa"/>
            <w:tcBorders>
              <w:top w:val="single" w:sz="36" w:space="0" w:color="4354A2"/>
            </w:tcBorders>
          </w:tcPr>
          <w:p w:rsidR="006A7D5B" w:rsidRDefault="006A7D5B"/>
        </w:tc>
        <w:tc>
          <w:tcPr>
            <w:tcW w:w="270" w:type="dxa"/>
            <w:tcBorders>
              <w:top w:val="single" w:sz="36" w:space="0" w:color="4354A2"/>
            </w:tcBorders>
          </w:tcPr>
          <w:p w:rsidR="006A7D5B" w:rsidRDefault="006A7D5B"/>
        </w:tc>
        <w:tc>
          <w:tcPr>
            <w:tcW w:w="3282" w:type="dxa"/>
            <w:gridSpan w:val="2"/>
            <w:tcBorders>
              <w:top w:val="single" w:sz="36" w:space="0" w:color="4354A2"/>
            </w:tcBorders>
          </w:tcPr>
          <w:p w:rsidR="006A7D5B" w:rsidRDefault="006A7D5B"/>
        </w:tc>
      </w:tr>
      <w:tr w:rsidR="006A7D5B" w:rsidTr="007C66E4">
        <w:trPr>
          <w:trHeight w:val="5555"/>
        </w:trPr>
        <w:tc>
          <w:tcPr>
            <w:tcW w:w="3222" w:type="dxa"/>
            <w:gridSpan w:val="2"/>
            <w:vMerge/>
            <w:tcBorders>
              <w:bottom w:val="single" w:sz="36" w:space="0" w:color="4354A2"/>
            </w:tcBorders>
          </w:tcPr>
          <w:p w:rsidR="006A7D5B" w:rsidRDefault="006A7D5B">
            <w:pPr>
              <w:widowControl w:val="0"/>
              <w:pBdr>
                <w:top w:val="nil"/>
                <w:left w:val="nil"/>
                <w:bottom w:val="nil"/>
                <w:right w:val="nil"/>
                <w:between w:val="nil"/>
              </w:pBdr>
              <w:spacing w:line="276" w:lineRule="auto"/>
            </w:pPr>
          </w:p>
        </w:tc>
        <w:tc>
          <w:tcPr>
            <w:tcW w:w="285" w:type="dxa"/>
            <w:vMerge/>
            <w:tcBorders>
              <w:left w:val="single" w:sz="4" w:space="0" w:color="4354A2"/>
              <w:bottom w:val="single" w:sz="36" w:space="0" w:color="4354A2"/>
            </w:tcBorders>
          </w:tcPr>
          <w:p w:rsidR="006A7D5B" w:rsidRDefault="006A7D5B">
            <w:pPr>
              <w:widowControl w:val="0"/>
              <w:pBdr>
                <w:top w:val="nil"/>
                <w:left w:val="nil"/>
                <w:bottom w:val="nil"/>
                <w:right w:val="nil"/>
                <w:between w:val="nil"/>
              </w:pBdr>
              <w:spacing w:line="276" w:lineRule="auto"/>
            </w:pPr>
          </w:p>
        </w:tc>
        <w:tc>
          <w:tcPr>
            <w:tcW w:w="3376" w:type="dxa"/>
          </w:tcPr>
          <w:p w:rsidR="006A7D5B" w:rsidRDefault="007C66E4">
            <w:pPr>
              <w:widowControl w:val="0"/>
              <w:pBdr>
                <w:top w:val="nil"/>
                <w:left w:val="nil"/>
                <w:bottom w:val="nil"/>
                <w:right w:val="nil"/>
                <w:between w:val="nil"/>
              </w:pBdr>
              <w:spacing w:before="240" w:line="264" w:lineRule="auto"/>
              <w:ind w:left="20" w:right="6"/>
              <w:jc w:val="center"/>
              <w:rPr>
                <w:rFonts w:ascii="Franklin Gothic" w:eastAsia="Franklin Gothic" w:hAnsi="Franklin Gothic" w:cs="Franklin Gothic"/>
                <w:color w:val="4354A2"/>
                <w:sz w:val="32"/>
                <w:szCs w:val="32"/>
              </w:rPr>
            </w:pPr>
            <w:r>
              <w:rPr>
                <w:rFonts w:ascii="Franklin Gothic" w:eastAsia="Franklin Gothic" w:hAnsi="Franklin Gothic" w:cs="Franklin Gothic"/>
                <w:noProof/>
                <w:color w:val="4354A2"/>
                <w:sz w:val="32"/>
                <w:szCs w:val="32"/>
              </w:rPr>
              <w:drawing>
                <wp:inline distT="0" distB="0" distL="0" distR="0">
                  <wp:extent cx="1168400" cy="764540"/>
                  <wp:effectExtent l="0" t="0" r="0" b="0"/>
                  <wp:docPr id="1383259940" name="image3.png" descr="Daily calendar outline"/>
                  <wp:cNvGraphicFramePr/>
                  <a:graphic xmlns:a="http://schemas.openxmlformats.org/drawingml/2006/main">
                    <a:graphicData uri="http://schemas.openxmlformats.org/drawingml/2006/picture">
                      <pic:pic xmlns:pic="http://schemas.openxmlformats.org/drawingml/2006/picture">
                        <pic:nvPicPr>
                          <pic:cNvPr id="0" name="image3.png" descr="Daily calendar outline"/>
                          <pic:cNvPicPr preferRelativeResize="0"/>
                        </pic:nvPicPr>
                        <pic:blipFill>
                          <a:blip r:embed="rId7"/>
                          <a:srcRect/>
                          <a:stretch>
                            <a:fillRect/>
                          </a:stretch>
                        </pic:blipFill>
                        <pic:spPr>
                          <a:xfrm>
                            <a:off x="0" y="0"/>
                            <a:ext cx="1168559" cy="764644"/>
                          </a:xfrm>
                          <a:prstGeom prst="rect">
                            <a:avLst/>
                          </a:prstGeom>
                          <a:ln/>
                        </pic:spPr>
                      </pic:pic>
                    </a:graphicData>
                  </a:graphic>
                </wp:inline>
              </w:drawing>
            </w:r>
          </w:p>
          <w:p w:rsidR="006A7D5B" w:rsidRPr="00EE28B5" w:rsidRDefault="007C66E4">
            <w:pPr>
              <w:pBdr>
                <w:top w:val="nil"/>
                <w:left w:val="nil"/>
                <w:bottom w:val="nil"/>
                <w:right w:val="nil"/>
                <w:between w:val="nil"/>
              </w:pBdr>
              <w:jc w:val="center"/>
              <w:rPr>
                <w:rFonts w:ascii="Franklin Gothic" w:eastAsia="Franklin Gothic" w:hAnsi="Franklin Gothic" w:cs="Franklin Gothic"/>
                <w:b/>
                <w:color w:val="FF0000"/>
                <w:sz w:val="32"/>
                <w:szCs w:val="32"/>
              </w:rPr>
            </w:pPr>
            <w:r w:rsidRPr="00EE28B5">
              <w:rPr>
                <w:rFonts w:ascii="Franklin Gothic" w:eastAsia="Franklin Gothic" w:hAnsi="Franklin Gothic" w:cs="Franklin Gothic"/>
                <w:b/>
                <w:color w:val="FF0000"/>
                <w:sz w:val="32"/>
                <w:szCs w:val="32"/>
              </w:rPr>
              <w:t xml:space="preserve">Dates to Keep </w:t>
            </w:r>
            <w:r w:rsidR="008845C5" w:rsidRPr="00EE28B5">
              <w:rPr>
                <w:rFonts w:ascii="Franklin Gothic" w:eastAsia="Franklin Gothic" w:hAnsi="Franklin Gothic" w:cs="Franklin Gothic"/>
                <w:b/>
                <w:color w:val="FF0000"/>
                <w:sz w:val="32"/>
                <w:szCs w:val="32"/>
              </w:rPr>
              <w:t>in</w:t>
            </w:r>
            <w:r w:rsidRPr="00EE28B5">
              <w:rPr>
                <w:rFonts w:ascii="Franklin Gothic" w:eastAsia="Franklin Gothic" w:hAnsi="Franklin Gothic" w:cs="Franklin Gothic"/>
                <w:b/>
                <w:color w:val="FF0000"/>
                <w:sz w:val="32"/>
                <w:szCs w:val="32"/>
              </w:rPr>
              <w:t xml:space="preserve"> Mind</w:t>
            </w:r>
          </w:p>
          <w:p w:rsidR="006A7D5B" w:rsidRDefault="006A7D5B">
            <w:pPr>
              <w:widowControl w:val="0"/>
              <w:pBdr>
                <w:top w:val="nil"/>
                <w:left w:val="nil"/>
                <w:bottom w:val="nil"/>
                <w:right w:val="nil"/>
                <w:between w:val="nil"/>
              </w:pBdr>
              <w:spacing w:before="20" w:line="254" w:lineRule="auto"/>
              <w:jc w:val="center"/>
              <w:rPr>
                <w:rFonts w:ascii="Franklin Gothic" w:eastAsia="Franklin Gothic" w:hAnsi="Franklin Gothic" w:cs="Franklin Gothic"/>
                <w:color w:val="FF0000"/>
                <w:sz w:val="8"/>
                <w:szCs w:val="8"/>
              </w:rPr>
            </w:pPr>
          </w:p>
          <w:p w:rsidR="00035138" w:rsidRDefault="0058375F" w:rsidP="00035138">
            <w:pPr>
              <w:jc w:val="center"/>
              <w:rPr>
                <w:rFonts w:ascii="Franklin Gothic" w:eastAsia="Times New Roman" w:hAnsi="Franklin Gothic" w:cs="Times New Roman"/>
                <w:b/>
                <w:bCs/>
                <w:color w:val="000000"/>
                <w:sz w:val="28"/>
                <w:szCs w:val="28"/>
              </w:rPr>
            </w:pPr>
            <w:r>
              <w:rPr>
                <w:rFonts w:ascii="Franklin Gothic" w:eastAsia="Times New Roman" w:hAnsi="Franklin Gothic" w:cs="Times New Roman"/>
                <w:b/>
                <w:bCs/>
                <w:color w:val="000000"/>
                <w:sz w:val="28"/>
                <w:szCs w:val="28"/>
              </w:rPr>
              <w:t>Sept 14</w:t>
            </w:r>
            <w:r w:rsidR="00035138" w:rsidRPr="00035138">
              <w:rPr>
                <w:rFonts w:ascii="Franklin Gothic" w:eastAsia="Times New Roman" w:hAnsi="Franklin Gothic" w:cs="Times New Roman"/>
                <w:b/>
                <w:bCs/>
                <w:color w:val="000000"/>
                <w:sz w:val="28"/>
                <w:szCs w:val="28"/>
              </w:rPr>
              <w:t xml:space="preserve">: </w:t>
            </w:r>
            <w:r>
              <w:rPr>
                <w:rFonts w:ascii="Franklin Gothic" w:eastAsia="Times New Roman" w:hAnsi="Franklin Gothic" w:cs="Times New Roman"/>
                <w:b/>
                <w:bCs/>
                <w:color w:val="000000"/>
                <w:sz w:val="28"/>
                <w:szCs w:val="28"/>
              </w:rPr>
              <w:t xml:space="preserve">The Church Has Left </w:t>
            </w:r>
            <w:proofErr w:type="gramStart"/>
            <w:r>
              <w:rPr>
                <w:rFonts w:ascii="Franklin Gothic" w:eastAsia="Times New Roman" w:hAnsi="Franklin Gothic" w:cs="Times New Roman"/>
                <w:b/>
                <w:bCs/>
                <w:color w:val="000000"/>
                <w:sz w:val="28"/>
                <w:szCs w:val="28"/>
              </w:rPr>
              <w:t>The</w:t>
            </w:r>
            <w:proofErr w:type="gramEnd"/>
            <w:r>
              <w:rPr>
                <w:rFonts w:ascii="Franklin Gothic" w:eastAsia="Times New Roman" w:hAnsi="Franklin Gothic" w:cs="Times New Roman"/>
                <w:b/>
                <w:bCs/>
                <w:color w:val="000000"/>
                <w:sz w:val="28"/>
                <w:szCs w:val="28"/>
              </w:rPr>
              <w:t xml:space="preserve"> Building</w:t>
            </w:r>
          </w:p>
          <w:p w:rsidR="0058375F" w:rsidRPr="00035138" w:rsidRDefault="0058375F" w:rsidP="00035138">
            <w:pPr>
              <w:jc w:val="center"/>
              <w:rPr>
                <w:rFonts w:ascii="Franklin Gothic" w:eastAsia="Times New Roman" w:hAnsi="Franklin Gothic" w:cs="Times New Roman"/>
                <w:b/>
                <w:bCs/>
                <w:color w:val="000000"/>
                <w:sz w:val="28"/>
                <w:szCs w:val="28"/>
              </w:rPr>
            </w:pPr>
            <w:r>
              <w:rPr>
                <w:rFonts w:ascii="Franklin Gothic" w:eastAsia="Times New Roman" w:hAnsi="Franklin Gothic" w:cs="Times New Roman"/>
                <w:b/>
                <w:bCs/>
                <w:color w:val="000000"/>
                <w:sz w:val="28"/>
                <w:szCs w:val="28"/>
              </w:rPr>
              <w:t>9:15AM</w:t>
            </w:r>
          </w:p>
          <w:p w:rsidR="00035138" w:rsidRPr="00035138" w:rsidRDefault="00035138" w:rsidP="00035138">
            <w:pPr>
              <w:jc w:val="center"/>
              <w:rPr>
                <w:rFonts w:ascii="Franklin Gothic" w:eastAsia="Times New Roman" w:hAnsi="Franklin Gothic" w:cs="Times New Roman"/>
                <w:b/>
                <w:bCs/>
                <w:color w:val="000000"/>
              </w:rPr>
            </w:pPr>
          </w:p>
          <w:p w:rsidR="00035138" w:rsidRPr="00035138" w:rsidRDefault="0058375F" w:rsidP="00035138">
            <w:pPr>
              <w:jc w:val="center"/>
              <w:rPr>
                <w:rFonts w:ascii="Franklin Gothic" w:eastAsia="Times New Roman" w:hAnsi="Franklin Gothic" w:cs="Times New Roman"/>
                <w:b/>
                <w:bCs/>
                <w:color w:val="000000"/>
                <w:sz w:val="28"/>
                <w:szCs w:val="28"/>
              </w:rPr>
            </w:pPr>
            <w:r>
              <w:rPr>
                <w:rFonts w:ascii="Franklin Gothic" w:eastAsia="Times New Roman" w:hAnsi="Franklin Gothic" w:cs="Times New Roman"/>
                <w:b/>
                <w:bCs/>
                <w:color w:val="000000"/>
                <w:sz w:val="28"/>
                <w:szCs w:val="28"/>
              </w:rPr>
              <w:t>Sept 28</w:t>
            </w:r>
            <w:r w:rsidR="00035138" w:rsidRPr="00035138">
              <w:rPr>
                <w:rFonts w:ascii="Franklin Gothic" w:eastAsia="Times New Roman" w:hAnsi="Franklin Gothic" w:cs="Times New Roman"/>
                <w:b/>
                <w:bCs/>
                <w:color w:val="000000"/>
                <w:sz w:val="28"/>
                <w:szCs w:val="28"/>
              </w:rPr>
              <w:t xml:space="preserve">: </w:t>
            </w:r>
            <w:r>
              <w:rPr>
                <w:rFonts w:ascii="Franklin Gothic" w:eastAsia="Times New Roman" w:hAnsi="Franklin Gothic" w:cs="Times New Roman"/>
                <w:b/>
                <w:bCs/>
                <w:color w:val="000000"/>
                <w:sz w:val="28"/>
                <w:szCs w:val="28"/>
              </w:rPr>
              <w:t>Fun activity (TBD)</w:t>
            </w:r>
          </w:p>
          <w:p w:rsidR="00035138" w:rsidRPr="00035138" w:rsidRDefault="00035138" w:rsidP="00035138">
            <w:pPr>
              <w:jc w:val="center"/>
              <w:rPr>
                <w:rFonts w:ascii="Franklin Gothic" w:eastAsia="Times New Roman" w:hAnsi="Franklin Gothic" w:cs="Times New Roman"/>
                <w:b/>
                <w:bCs/>
                <w:color w:val="000000"/>
              </w:rPr>
            </w:pPr>
          </w:p>
          <w:p w:rsidR="00035138" w:rsidRDefault="00035138" w:rsidP="00AD2248">
            <w:pPr>
              <w:pBdr>
                <w:top w:val="nil"/>
                <w:left w:val="nil"/>
                <w:bottom w:val="nil"/>
                <w:right w:val="nil"/>
                <w:between w:val="nil"/>
              </w:pBdr>
              <w:jc w:val="center"/>
              <w:rPr>
                <w:rFonts w:ascii="Franklin Gothic" w:eastAsia="Franklin Gothic" w:hAnsi="Franklin Gothic" w:cs="Franklin Gothic"/>
                <w:color w:val="4354A2"/>
              </w:rPr>
            </w:pPr>
          </w:p>
        </w:tc>
        <w:tc>
          <w:tcPr>
            <w:tcW w:w="270" w:type="dxa"/>
            <w:tcBorders>
              <w:right w:val="single" w:sz="8" w:space="0" w:color="4354A2"/>
            </w:tcBorders>
          </w:tcPr>
          <w:p w:rsidR="006A7D5B" w:rsidRDefault="006A7D5B"/>
        </w:tc>
        <w:tc>
          <w:tcPr>
            <w:tcW w:w="3282" w:type="dxa"/>
            <w:gridSpan w:val="2"/>
            <w:tcBorders>
              <w:left w:val="nil"/>
            </w:tcBorders>
          </w:tcPr>
          <w:p w:rsidR="0049101F" w:rsidRDefault="0049101F" w:rsidP="0049101F">
            <w:pPr>
              <w:widowControl w:val="0"/>
              <w:pBdr>
                <w:top w:val="nil"/>
                <w:left w:val="nil"/>
                <w:bottom w:val="nil"/>
                <w:right w:val="nil"/>
                <w:between w:val="nil"/>
              </w:pBdr>
              <w:spacing w:before="20"/>
              <w:ind w:left="20" w:right="-11"/>
              <w:rPr>
                <w:rFonts w:ascii="Verdana" w:eastAsia="Verdana" w:hAnsi="Verdana" w:cs="Verdana"/>
                <w:b/>
                <w:color w:val="000000" w:themeColor="text1"/>
                <w:sz w:val="24"/>
                <w:szCs w:val="24"/>
              </w:rPr>
            </w:pPr>
          </w:p>
          <w:p w:rsidR="0049101F" w:rsidRDefault="0049101F" w:rsidP="0049101F">
            <w:pPr>
              <w:widowControl w:val="0"/>
              <w:pBdr>
                <w:top w:val="nil"/>
                <w:left w:val="nil"/>
                <w:bottom w:val="nil"/>
                <w:right w:val="nil"/>
                <w:between w:val="nil"/>
              </w:pBdr>
              <w:spacing w:before="20"/>
              <w:ind w:left="20" w:right="-11"/>
              <w:rPr>
                <w:rFonts w:ascii="Verdana" w:eastAsia="Verdana" w:hAnsi="Verdana" w:cs="Verdana"/>
                <w:b/>
                <w:color w:val="000000" w:themeColor="text1"/>
                <w:sz w:val="24"/>
                <w:szCs w:val="24"/>
              </w:rPr>
            </w:pPr>
          </w:p>
          <w:p w:rsidR="0058375F" w:rsidRDefault="0058375F" w:rsidP="0049101F">
            <w:pPr>
              <w:widowControl w:val="0"/>
              <w:pBdr>
                <w:top w:val="nil"/>
                <w:left w:val="nil"/>
                <w:bottom w:val="nil"/>
                <w:right w:val="nil"/>
                <w:between w:val="nil"/>
              </w:pBdr>
              <w:spacing w:before="20"/>
              <w:ind w:left="20" w:right="-11"/>
              <w:rPr>
                <w:rFonts w:ascii="Verdana" w:eastAsia="Verdana" w:hAnsi="Verdana" w:cs="Verdana"/>
                <w:b/>
                <w:color w:val="000000" w:themeColor="text1"/>
                <w:sz w:val="24"/>
                <w:szCs w:val="24"/>
              </w:rPr>
            </w:pPr>
            <w:r w:rsidRPr="0058375F">
              <w:rPr>
                <w:rFonts w:ascii="Verdana" w:eastAsia="Verdana" w:hAnsi="Verdana" w:cs="Verdana"/>
                <w:b/>
                <w:color w:val="000000" w:themeColor="text1"/>
                <w:sz w:val="24"/>
                <w:szCs w:val="24"/>
              </w:rPr>
              <w:t xml:space="preserve">“Whatever you do, work at it with all your heart, as working for the Lord, not for human masters, since you know that you will receive an inheritance from the Lord as a reward. It is the Lord Christ you are serving.” </w:t>
            </w:r>
          </w:p>
          <w:p w:rsidR="0058375F" w:rsidRDefault="0058375F" w:rsidP="0049101F">
            <w:pPr>
              <w:widowControl w:val="0"/>
              <w:pBdr>
                <w:top w:val="nil"/>
                <w:left w:val="nil"/>
                <w:bottom w:val="nil"/>
                <w:right w:val="nil"/>
                <w:between w:val="nil"/>
              </w:pBdr>
              <w:spacing w:before="20"/>
              <w:ind w:left="20" w:right="-11"/>
              <w:rPr>
                <w:rFonts w:ascii="Verdana" w:eastAsia="Verdana" w:hAnsi="Verdana" w:cs="Verdana"/>
                <w:b/>
                <w:color w:val="000000" w:themeColor="text1"/>
                <w:sz w:val="24"/>
                <w:szCs w:val="24"/>
              </w:rPr>
            </w:pPr>
          </w:p>
          <w:p w:rsidR="006A7D5B" w:rsidRPr="004E508F" w:rsidRDefault="0049101F" w:rsidP="0049101F">
            <w:pPr>
              <w:widowControl w:val="0"/>
              <w:pBdr>
                <w:top w:val="nil"/>
                <w:left w:val="nil"/>
                <w:bottom w:val="nil"/>
                <w:right w:val="nil"/>
                <w:between w:val="nil"/>
              </w:pBdr>
              <w:spacing w:before="20"/>
              <w:ind w:left="20" w:right="-11"/>
              <w:rPr>
                <w:color w:val="4354A2"/>
              </w:rPr>
            </w:pPr>
            <w:r w:rsidRPr="0049101F">
              <w:rPr>
                <w:rFonts w:ascii="Verdana" w:eastAsia="Verdana" w:hAnsi="Verdana" w:cs="Verdana"/>
                <w:b/>
                <w:color w:val="000000" w:themeColor="text1"/>
                <w:sz w:val="24"/>
                <w:szCs w:val="24"/>
              </w:rPr>
              <w:t>-</w:t>
            </w:r>
            <w:r w:rsidR="0058375F" w:rsidRPr="0058375F">
              <w:rPr>
                <w:rFonts w:ascii="Verdana" w:eastAsia="Verdana" w:hAnsi="Verdana" w:cs="Verdana"/>
                <w:b/>
                <w:color w:val="000000" w:themeColor="text1"/>
                <w:sz w:val="24"/>
                <w:szCs w:val="24"/>
              </w:rPr>
              <w:t>Colossians 3:23-24</w:t>
            </w:r>
          </w:p>
        </w:tc>
      </w:tr>
    </w:tbl>
    <w:p w:rsidR="006A7D5B" w:rsidRDefault="006A7D5B">
      <w:pPr>
        <w:pBdr>
          <w:top w:val="nil"/>
          <w:left w:val="nil"/>
          <w:bottom w:val="nil"/>
          <w:right w:val="nil"/>
          <w:between w:val="nil"/>
        </w:pBdr>
        <w:rPr>
          <w:color w:val="000000"/>
          <w:sz w:val="10"/>
          <w:szCs w:val="10"/>
        </w:rPr>
      </w:pPr>
    </w:p>
    <w:p w:rsidR="006A7D5B" w:rsidRDefault="006A7D5B">
      <w:pPr>
        <w:pBdr>
          <w:top w:val="nil"/>
          <w:left w:val="nil"/>
          <w:bottom w:val="nil"/>
          <w:right w:val="nil"/>
          <w:between w:val="nil"/>
        </w:pBdr>
        <w:rPr>
          <w:color w:val="000000"/>
          <w:sz w:val="10"/>
          <w:szCs w:val="10"/>
        </w:rPr>
      </w:pPr>
    </w:p>
    <w:p w:rsidR="006A7D5B" w:rsidRDefault="006A7D5B">
      <w:pPr>
        <w:pBdr>
          <w:top w:val="nil"/>
          <w:left w:val="nil"/>
          <w:bottom w:val="nil"/>
          <w:right w:val="nil"/>
          <w:between w:val="nil"/>
        </w:pBdr>
        <w:rPr>
          <w:color w:val="000000"/>
          <w:sz w:val="10"/>
          <w:szCs w:val="10"/>
        </w:rPr>
      </w:pPr>
    </w:p>
    <w:sectPr w:rsidR="006A7D5B">
      <w:pgSz w:w="12240" w:h="15840"/>
      <w:pgMar w:top="641" w:right="720" w:bottom="284"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re Franklin">
    <w:altName w:val="Times New Roman"/>
    <w:charset w:val="00"/>
    <w:family w:val="auto"/>
    <w:pitch w:val="default"/>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5B"/>
    <w:rsid w:val="00035138"/>
    <w:rsid w:val="00060D85"/>
    <w:rsid w:val="001434E0"/>
    <w:rsid w:val="00186FFB"/>
    <w:rsid w:val="002D7B52"/>
    <w:rsid w:val="00397A78"/>
    <w:rsid w:val="003A3C81"/>
    <w:rsid w:val="00435324"/>
    <w:rsid w:val="0049101F"/>
    <w:rsid w:val="004E508F"/>
    <w:rsid w:val="005036DE"/>
    <w:rsid w:val="0058375F"/>
    <w:rsid w:val="00586E0D"/>
    <w:rsid w:val="005E1552"/>
    <w:rsid w:val="006A7D5B"/>
    <w:rsid w:val="007C66E4"/>
    <w:rsid w:val="007F10E6"/>
    <w:rsid w:val="00881BAD"/>
    <w:rsid w:val="008845C5"/>
    <w:rsid w:val="008E0AC4"/>
    <w:rsid w:val="00A60A7C"/>
    <w:rsid w:val="00AB291E"/>
    <w:rsid w:val="00AD2248"/>
    <w:rsid w:val="00AE2D2C"/>
    <w:rsid w:val="00B176F2"/>
    <w:rsid w:val="00B44FE5"/>
    <w:rsid w:val="00C139C5"/>
    <w:rsid w:val="00C30CC6"/>
    <w:rsid w:val="00C47A44"/>
    <w:rsid w:val="00E23388"/>
    <w:rsid w:val="00E77237"/>
    <w:rsid w:val="00ED75F2"/>
    <w:rsid w:val="00EE28B5"/>
    <w:rsid w:val="00FE40A2"/>
    <w:rsid w:val="00FF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CADD"/>
  <w15:docId w15:val="{6C3A5810-438E-452E-8003-03EE1000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7D2AC9"/>
  </w:style>
  <w:style w:type="paragraph" w:styleId="Heading1">
    <w:name w:val="heading 1"/>
    <w:basedOn w:val="Normal"/>
    <w:next w:val="Normal"/>
    <w:link w:val="Heading1Char"/>
    <w:qFormat/>
    <w:rsid w:val="007D2AC9"/>
    <w:pPr>
      <w:jc w:val="center"/>
      <w:outlineLvl w:val="0"/>
    </w:pPr>
    <w:rPr>
      <w:rFonts w:asciiTheme="majorHAnsi" w:hAnsiTheme="majorHAnsi"/>
      <w:b/>
      <w:color w:val="4354A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C4E9F7"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4354A2" w:themeColor="accent1"/>
      <w:spacing w:val="4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7D2AC9"/>
    <w:pPr>
      <w:widowControl w:val="0"/>
      <w:autoSpaceDE w:val="0"/>
      <w:autoSpaceDN w:val="0"/>
      <w:spacing w:before="90"/>
      <w:ind w:left="20" w:right="-13"/>
    </w:pPr>
    <w:rPr>
      <w:rFonts w:ascii="Franklin Gothic Demi" w:eastAsia="Franklin Gothic Book" w:hAnsi="Franklin Gothic Demi" w:cs="Franklin Gothic Book"/>
      <w:bCs/>
      <w:color w:val="4354A2" w:themeColor="accent1"/>
      <w:sz w:val="56"/>
      <w:szCs w:val="22"/>
      <w:lang w:bidi="en-US"/>
    </w:rPr>
  </w:style>
  <w:style w:type="character" w:customStyle="1" w:styleId="TitleBigChar">
    <w:name w:val="Title Big Char"/>
    <w:basedOn w:val="DefaultParagraphFont"/>
    <w:link w:val="TitleBig"/>
    <w:uiPriority w:val="3"/>
    <w:rsid w:val="007D2AC9"/>
    <w:rPr>
      <w:rFonts w:ascii="Franklin Gothic Demi" w:eastAsia="Franklin Gothic Book" w:hAnsi="Franklin Gothic Demi" w:cs="Franklin Gothic Book"/>
      <w:bCs/>
      <w:color w:val="4354A2" w:themeColor="accent1"/>
      <w:sz w:val="56"/>
      <w:szCs w:val="22"/>
      <w:lang w:bidi="en-US"/>
    </w:rPr>
  </w:style>
  <w:style w:type="paragraph" w:customStyle="1" w:styleId="TextBody">
    <w:name w:val="Text Body"/>
    <w:basedOn w:val="BodyText"/>
    <w:link w:val="TextBodyChar"/>
    <w:uiPriority w:val="7"/>
    <w:qFormat/>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BodyTextChar"/>
    <w:link w:val="TextBody"/>
    <w:uiPriority w:val="7"/>
    <w:rsid w:val="007D2AC9"/>
    <w:rPr>
      <w:rFonts w:eastAsia="Franklin Gothic Book" w:cs="Franklin Gothic Book"/>
      <w:color w:val="4354A2" w:themeColor="accen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6C30F5"/>
    <w:pPr>
      <w:widowControl w:val="0"/>
      <w:autoSpaceDE w:val="0"/>
      <w:autoSpaceDN w:val="0"/>
      <w:spacing w:before="20" w:line="264" w:lineRule="auto"/>
      <w:ind w:left="20" w:right="6"/>
    </w:pPr>
    <w:rPr>
      <w:rFonts w:ascii="Franklin Gothic Demi" w:eastAsia="Franklin Gothic Book" w:hAnsi="Franklin Gothic Demi" w:cs="Franklin Gothic Book"/>
      <w:bCs/>
      <w:color w:val="4354A2" w:themeColor="accent1"/>
      <w:sz w:val="32"/>
      <w:szCs w:val="22"/>
      <w:lang w:bidi="en-US"/>
    </w:rPr>
  </w:style>
  <w:style w:type="character" w:customStyle="1" w:styleId="TitlenormalChar">
    <w:name w:val="Title normal Char"/>
    <w:basedOn w:val="DefaultParagraphFont"/>
    <w:link w:val="Titlenormal"/>
    <w:uiPriority w:val="4"/>
    <w:rsid w:val="006C30F5"/>
    <w:rPr>
      <w:rFonts w:ascii="Franklin Gothic Demi" w:eastAsia="Franklin Gothic Book" w:hAnsi="Franklin Gothic Demi" w:cs="Franklin Gothic Book"/>
      <w:bCs/>
      <w:color w:val="4354A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4354A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4354A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4354A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4354A2" w:themeColor="accent1"/>
      <w:szCs w:val="22"/>
      <w:lang w:bidi="en-US"/>
    </w:rPr>
  </w:style>
  <w:style w:type="paragraph" w:customStyle="1" w:styleId="Info">
    <w:name w:val="Info"/>
    <w:basedOn w:val="Normal"/>
    <w:uiPriority w:val="8"/>
    <w:qFormat/>
    <w:rsid w:val="006B498E"/>
    <w:rPr>
      <w:rFonts w:ascii="Franklin Gothic Demi"/>
      <w:bCs/>
      <w:color w:val="4354A2" w:themeColor="accent1"/>
    </w:rPr>
  </w:style>
  <w:style w:type="character" w:customStyle="1" w:styleId="Heading1Char">
    <w:name w:val="Heading 1 Char"/>
    <w:basedOn w:val="DefaultParagraphFont"/>
    <w:link w:val="Heading1"/>
    <w:rsid w:val="007D2AC9"/>
    <w:rPr>
      <w:rFonts w:asciiTheme="majorHAnsi" w:hAnsiTheme="majorHAnsi"/>
      <w:b/>
      <w:color w:val="4354A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C4E9F7"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4354A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FE36C2"/>
    <w:rPr>
      <w:color w:val="FEF796" w:themeColor="accent3"/>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03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1726">
      <w:bodyDiv w:val="1"/>
      <w:marLeft w:val="0"/>
      <w:marRight w:val="0"/>
      <w:marTop w:val="0"/>
      <w:marBottom w:val="0"/>
      <w:divBdr>
        <w:top w:val="none" w:sz="0" w:space="0" w:color="auto"/>
        <w:left w:val="none" w:sz="0" w:space="0" w:color="auto"/>
        <w:bottom w:val="none" w:sz="0" w:space="0" w:color="auto"/>
        <w:right w:val="none" w:sz="0" w:space="0" w:color="auto"/>
      </w:divBdr>
    </w:div>
    <w:div w:id="469321369">
      <w:bodyDiv w:val="1"/>
      <w:marLeft w:val="0"/>
      <w:marRight w:val="0"/>
      <w:marTop w:val="0"/>
      <w:marBottom w:val="0"/>
      <w:divBdr>
        <w:top w:val="none" w:sz="0" w:space="0" w:color="auto"/>
        <w:left w:val="none" w:sz="0" w:space="0" w:color="auto"/>
        <w:bottom w:val="none" w:sz="0" w:space="0" w:color="auto"/>
        <w:right w:val="none" w:sz="0" w:space="0" w:color="auto"/>
      </w:divBdr>
    </w:div>
    <w:div w:id="1101340243">
      <w:bodyDiv w:val="1"/>
      <w:marLeft w:val="0"/>
      <w:marRight w:val="0"/>
      <w:marTop w:val="0"/>
      <w:marBottom w:val="0"/>
      <w:divBdr>
        <w:top w:val="none" w:sz="0" w:space="0" w:color="auto"/>
        <w:left w:val="none" w:sz="0" w:space="0" w:color="auto"/>
        <w:bottom w:val="none" w:sz="0" w:space="0" w:color="auto"/>
        <w:right w:val="none" w:sz="0" w:space="0" w:color="auto"/>
      </w:divBdr>
    </w:div>
    <w:div w:id="2072802268">
      <w:bodyDiv w:val="1"/>
      <w:marLeft w:val="0"/>
      <w:marRight w:val="0"/>
      <w:marTop w:val="0"/>
      <w:marBottom w:val="0"/>
      <w:divBdr>
        <w:top w:val="none" w:sz="0" w:space="0" w:color="auto"/>
        <w:left w:val="none" w:sz="0" w:space="0" w:color="auto"/>
        <w:bottom w:val="none" w:sz="0" w:space="0" w:color="auto"/>
        <w:right w:val="none" w:sz="0" w:space="0" w:color="auto"/>
      </w:divBdr>
    </w:div>
    <w:div w:id="209127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eme1">
  <a:themeElements>
    <a:clrScheme name="Custom 5">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jt/Wh0aUJ8bwz/1iB1mi1BeYw==">CgMxLjA4AHIhMWlmVmd3OU01RlhiSnNkMTg1ZWJ6MTB1YTBpSEN4QnN5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mediaministry@southlyonfirstumc.org</cp:lastModifiedBy>
  <cp:revision>3</cp:revision>
  <cp:lastPrinted>2024-09-25T18:15:00Z</cp:lastPrinted>
  <dcterms:created xsi:type="dcterms:W3CDTF">2025-08-26T10:56:00Z</dcterms:created>
  <dcterms:modified xsi:type="dcterms:W3CDTF">2025-08-26T10:59:00Z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